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8D" w:rsidRDefault="00256B9C">
      <w:pPr>
        <w:jc w:val="center"/>
        <w:rPr>
          <w:b/>
          <w:sz w:val="44"/>
          <w:szCs w:val="44"/>
        </w:rPr>
      </w:pPr>
      <w:r>
        <w:rPr>
          <w:rFonts w:hint="eastAsia"/>
          <w:b/>
          <w:sz w:val="44"/>
          <w:szCs w:val="44"/>
        </w:rPr>
        <w:t>江苏恒顺醋业股份有限公司</w:t>
      </w:r>
    </w:p>
    <w:p w:rsidR="007C368D" w:rsidRDefault="00256B9C">
      <w:pPr>
        <w:jc w:val="center"/>
        <w:rPr>
          <w:b/>
          <w:sz w:val="44"/>
          <w:szCs w:val="44"/>
        </w:rPr>
      </w:pPr>
      <w:r>
        <w:rPr>
          <w:rFonts w:hint="eastAsia"/>
          <w:b/>
          <w:sz w:val="44"/>
          <w:szCs w:val="44"/>
          <w:u w:val="single"/>
        </w:rPr>
        <w:t>_</w:t>
      </w:r>
      <w:r w:rsidR="00F678BC">
        <w:rPr>
          <w:rFonts w:hint="eastAsia"/>
          <w:b/>
          <w:sz w:val="44"/>
          <w:szCs w:val="44"/>
          <w:u w:val="single"/>
        </w:rPr>
        <w:t>博物馆体验区布展及家具</w:t>
      </w:r>
      <w:r w:rsidR="00F678BC">
        <w:rPr>
          <w:rFonts w:hint="eastAsia"/>
          <w:b/>
          <w:sz w:val="44"/>
          <w:szCs w:val="44"/>
          <w:u w:val="single"/>
        </w:rPr>
        <w:t xml:space="preserve"> </w:t>
      </w:r>
      <w:r>
        <w:rPr>
          <w:rFonts w:hint="eastAsia"/>
          <w:b/>
          <w:sz w:val="44"/>
          <w:szCs w:val="44"/>
        </w:rPr>
        <w:t>招标说明</w:t>
      </w:r>
    </w:p>
    <w:p w:rsidR="007C368D" w:rsidRDefault="00256B9C">
      <w:pPr>
        <w:pStyle w:val="a5"/>
        <w:numPr>
          <w:ilvl w:val="0"/>
          <w:numId w:val="1"/>
        </w:numPr>
        <w:ind w:firstLineChars="0"/>
        <w:rPr>
          <w:sz w:val="28"/>
          <w:szCs w:val="28"/>
        </w:rPr>
      </w:pPr>
      <w:r>
        <w:rPr>
          <w:rFonts w:hint="eastAsia"/>
          <w:sz w:val="28"/>
          <w:szCs w:val="28"/>
        </w:rPr>
        <w:t>工程概况</w:t>
      </w:r>
    </w:p>
    <w:p w:rsidR="007C368D" w:rsidRDefault="00256B9C">
      <w:pPr>
        <w:pStyle w:val="a5"/>
        <w:numPr>
          <w:ilvl w:val="0"/>
          <w:numId w:val="2"/>
        </w:numPr>
        <w:ind w:firstLineChars="0"/>
        <w:rPr>
          <w:sz w:val="28"/>
          <w:szCs w:val="28"/>
        </w:rPr>
      </w:pPr>
      <w:r>
        <w:rPr>
          <w:rFonts w:hint="eastAsia"/>
          <w:sz w:val="28"/>
          <w:szCs w:val="28"/>
        </w:rPr>
        <w:t>工程名称：</w:t>
      </w:r>
      <w:r w:rsidR="00F678BC">
        <w:rPr>
          <w:rFonts w:hint="eastAsia"/>
          <w:sz w:val="28"/>
          <w:szCs w:val="28"/>
        </w:rPr>
        <w:t>博物馆体验区布展及家具</w:t>
      </w:r>
    </w:p>
    <w:p w:rsidR="007C368D" w:rsidRDefault="00256B9C">
      <w:pPr>
        <w:pStyle w:val="a5"/>
        <w:numPr>
          <w:ilvl w:val="0"/>
          <w:numId w:val="2"/>
        </w:numPr>
        <w:ind w:firstLineChars="0"/>
        <w:rPr>
          <w:sz w:val="28"/>
          <w:szCs w:val="28"/>
        </w:rPr>
      </w:pPr>
      <w:r>
        <w:rPr>
          <w:rFonts w:hint="eastAsia"/>
          <w:sz w:val="28"/>
          <w:szCs w:val="28"/>
        </w:rPr>
        <w:t>报价范围</w:t>
      </w:r>
      <w:r>
        <w:rPr>
          <w:rFonts w:hint="eastAsia"/>
          <w:sz w:val="28"/>
          <w:szCs w:val="28"/>
        </w:rPr>
        <w:t>_</w:t>
      </w:r>
      <w:r w:rsidR="00F678BC" w:rsidRPr="00F678BC">
        <w:rPr>
          <w:rFonts w:hint="eastAsia"/>
          <w:sz w:val="28"/>
          <w:szCs w:val="28"/>
          <w:u w:val="single"/>
        </w:rPr>
        <w:t>图纸及清单中的所有内容</w:t>
      </w:r>
      <w:r>
        <w:rPr>
          <w:rFonts w:hint="eastAsia"/>
          <w:sz w:val="28"/>
          <w:szCs w:val="28"/>
        </w:rPr>
        <w:t>_</w:t>
      </w:r>
      <w:r>
        <w:rPr>
          <w:rFonts w:hint="eastAsia"/>
          <w:sz w:val="28"/>
          <w:szCs w:val="28"/>
        </w:rPr>
        <w:t>（详见图纸及附后招标内容）</w:t>
      </w:r>
    </w:p>
    <w:p w:rsidR="007C368D" w:rsidRDefault="00256B9C">
      <w:pPr>
        <w:pStyle w:val="a5"/>
        <w:numPr>
          <w:ilvl w:val="0"/>
          <w:numId w:val="2"/>
        </w:numPr>
        <w:ind w:firstLineChars="0"/>
        <w:rPr>
          <w:sz w:val="28"/>
          <w:szCs w:val="28"/>
        </w:rPr>
      </w:pPr>
      <w:r>
        <w:rPr>
          <w:rFonts w:hint="eastAsia"/>
          <w:sz w:val="28"/>
          <w:szCs w:val="28"/>
        </w:rPr>
        <w:t>现采用公开邀请招标方式，按合理最优价择优选定施工单位。</w:t>
      </w:r>
    </w:p>
    <w:p w:rsidR="007C368D" w:rsidRDefault="00256B9C">
      <w:pPr>
        <w:pStyle w:val="a5"/>
        <w:numPr>
          <w:ilvl w:val="0"/>
          <w:numId w:val="2"/>
        </w:numPr>
        <w:ind w:firstLineChars="0"/>
        <w:rPr>
          <w:sz w:val="28"/>
          <w:szCs w:val="28"/>
        </w:rPr>
      </w:pPr>
      <w:r>
        <w:rPr>
          <w:rFonts w:hint="eastAsia"/>
          <w:sz w:val="28"/>
          <w:szCs w:val="28"/>
        </w:rPr>
        <w:t>承包方式为包工包料，质量要求必须达到国家施工验收规范合格标准。</w:t>
      </w:r>
    </w:p>
    <w:p w:rsidR="007C368D" w:rsidRDefault="00256B9C">
      <w:pPr>
        <w:pStyle w:val="a5"/>
        <w:numPr>
          <w:ilvl w:val="0"/>
          <w:numId w:val="2"/>
        </w:numPr>
        <w:ind w:firstLineChars="0"/>
        <w:rPr>
          <w:sz w:val="28"/>
          <w:szCs w:val="28"/>
        </w:rPr>
      </w:pPr>
      <w:r>
        <w:rPr>
          <w:rFonts w:hint="eastAsia"/>
          <w:sz w:val="28"/>
          <w:szCs w:val="28"/>
        </w:rPr>
        <w:t>现场情况由投标人在投标前进行现场察勘。</w:t>
      </w:r>
      <w:r>
        <w:rPr>
          <w:rFonts w:ascii="Calibri" w:eastAsia="宋体" w:hAnsi="Calibri" w:cs="Times New Roman" w:hint="eastAsia"/>
          <w:sz w:val="28"/>
          <w:szCs w:val="28"/>
        </w:rPr>
        <w:t>对甲方提供的方案或做品，乙方有责任审核，有问题在提交投标文件前及时书面联系，否则视为认可，承担全部责任。</w:t>
      </w:r>
    </w:p>
    <w:p w:rsidR="007C368D" w:rsidRDefault="00256B9C">
      <w:pPr>
        <w:pStyle w:val="a5"/>
        <w:numPr>
          <w:ilvl w:val="0"/>
          <w:numId w:val="1"/>
        </w:numPr>
        <w:ind w:firstLineChars="0"/>
        <w:rPr>
          <w:sz w:val="28"/>
          <w:szCs w:val="28"/>
        </w:rPr>
      </w:pPr>
      <w:r>
        <w:rPr>
          <w:rFonts w:hint="eastAsia"/>
          <w:sz w:val="28"/>
          <w:szCs w:val="28"/>
        </w:rPr>
        <w:t>投标单位资格要求</w:t>
      </w:r>
    </w:p>
    <w:p w:rsidR="007C368D" w:rsidRPr="00F678BC" w:rsidRDefault="00256B9C">
      <w:pPr>
        <w:ind w:firstLineChars="300" w:firstLine="840"/>
        <w:rPr>
          <w:sz w:val="28"/>
          <w:szCs w:val="28"/>
          <w:u w:val="single"/>
        </w:rPr>
      </w:pPr>
      <w:r>
        <w:rPr>
          <w:rFonts w:hint="eastAsia"/>
          <w:sz w:val="28"/>
          <w:szCs w:val="28"/>
        </w:rPr>
        <w:t>参加投标的施工单位必须具有</w:t>
      </w:r>
      <w:r>
        <w:rPr>
          <w:rFonts w:hint="eastAsia"/>
          <w:sz w:val="28"/>
          <w:szCs w:val="28"/>
        </w:rPr>
        <w:t>_</w:t>
      </w:r>
      <w:r w:rsidR="00F678BC" w:rsidRPr="00F678BC">
        <w:rPr>
          <w:rFonts w:hint="eastAsia"/>
          <w:sz w:val="28"/>
          <w:szCs w:val="28"/>
          <w:u w:val="single"/>
        </w:rPr>
        <w:t>中国展览馆协会展览陈列设计与施工一体化资质</w:t>
      </w:r>
    </w:p>
    <w:p w:rsidR="007C368D" w:rsidRDefault="00256B9C">
      <w:pPr>
        <w:pStyle w:val="a5"/>
        <w:numPr>
          <w:ilvl w:val="0"/>
          <w:numId w:val="1"/>
        </w:numPr>
        <w:ind w:firstLineChars="0"/>
        <w:rPr>
          <w:sz w:val="28"/>
          <w:szCs w:val="28"/>
        </w:rPr>
      </w:pPr>
      <w:r>
        <w:rPr>
          <w:rFonts w:hint="eastAsia"/>
          <w:sz w:val="28"/>
          <w:szCs w:val="28"/>
        </w:rPr>
        <w:t>投标文件及其它</w:t>
      </w:r>
    </w:p>
    <w:p w:rsidR="007C368D" w:rsidRDefault="00256B9C">
      <w:pPr>
        <w:pStyle w:val="a5"/>
        <w:ind w:left="720" w:firstLineChars="0" w:firstLine="0"/>
        <w:rPr>
          <w:b/>
          <w:sz w:val="28"/>
          <w:szCs w:val="28"/>
        </w:rPr>
      </w:pPr>
      <w:r>
        <w:rPr>
          <w:rFonts w:hint="eastAsia"/>
          <w:sz w:val="28"/>
          <w:szCs w:val="28"/>
        </w:rPr>
        <w:t>投标单位在递送标书时，必须携带</w:t>
      </w:r>
      <w:r>
        <w:rPr>
          <w:rFonts w:hint="eastAsia"/>
          <w:b/>
          <w:sz w:val="28"/>
          <w:szCs w:val="28"/>
        </w:rPr>
        <w:t>项目负责人证书，</w:t>
      </w:r>
      <w:r>
        <w:rPr>
          <w:rFonts w:hint="eastAsia"/>
          <w:b/>
          <w:bCs/>
          <w:sz w:val="28"/>
          <w:szCs w:val="28"/>
        </w:rPr>
        <w:t>项目经理《安全生产考核合格证书》</w:t>
      </w:r>
      <w:r>
        <w:rPr>
          <w:rFonts w:hint="eastAsia"/>
          <w:b/>
          <w:sz w:val="28"/>
          <w:szCs w:val="28"/>
        </w:rPr>
        <w:t>，</w:t>
      </w:r>
      <w:r>
        <w:rPr>
          <w:rFonts w:hint="eastAsia"/>
          <w:b/>
          <w:bCs/>
          <w:sz w:val="28"/>
          <w:szCs w:val="28"/>
        </w:rPr>
        <w:t>企业安全生产许可证</w:t>
      </w:r>
      <w:r>
        <w:rPr>
          <w:rFonts w:hint="eastAsia"/>
          <w:b/>
          <w:sz w:val="28"/>
          <w:szCs w:val="28"/>
        </w:rPr>
        <w:t>原件供查核。</w:t>
      </w:r>
    </w:p>
    <w:p w:rsidR="007C368D" w:rsidRDefault="00256B9C">
      <w:pPr>
        <w:pStyle w:val="a5"/>
        <w:ind w:left="720" w:firstLineChars="0" w:firstLine="0"/>
        <w:rPr>
          <w:b/>
          <w:sz w:val="28"/>
          <w:szCs w:val="28"/>
        </w:rPr>
      </w:pPr>
      <w:r>
        <w:rPr>
          <w:rFonts w:hint="eastAsia"/>
          <w:sz w:val="28"/>
          <w:szCs w:val="28"/>
        </w:rPr>
        <w:t>1.</w:t>
      </w:r>
      <w:r>
        <w:rPr>
          <w:rFonts w:hint="eastAsia"/>
          <w:sz w:val="28"/>
          <w:szCs w:val="28"/>
        </w:rPr>
        <w:t>营业执照，资质证书，项目负责人证书，企业安全生产许可证、项目经理《安全生产考核合格证书》，承发报计价手册，</w:t>
      </w:r>
      <w:r>
        <w:rPr>
          <w:rFonts w:hint="eastAsia"/>
          <w:color w:val="FF0000"/>
          <w:sz w:val="28"/>
          <w:szCs w:val="28"/>
        </w:rPr>
        <w:t>保证金电汇单</w:t>
      </w:r>
      <w:r>
        <w:rPr>
          <w:rFonts w:hint="eastAsia"/>
          <w:sz w:val="28"/>
          <w:szCs w:val="28"/>
        </w:rPr>
        <w:t>。</w:t>
      </w:r>
      <w:r>
        <w:rPr>
          <w:rFonts w:hint="eastAsia"/>
          <w:b/>
          <w:sz w:val="28"/>
          <w:szCs w:val="28"/>
        </w:rPr>
        <w:t>（以上资料提供复印件并加盖红章）</w:t>
      </w:r>
    </w:p>
    <w:p w:rsidR="007C368D" w:rsidRDefault="00256B9C">
      <w:pPr>
        <w:pStyle w:val="a5"/>
        <w:ind w:left="720" w:firstLineChars="0" w:firstLine="0"/>
        <w:rPr>
          <w:sz w:val="28"/>
          <w:szCs w:val="28"/>
        </w:rPr>
      </w:pPr>
      <w:r>
        <w:rPr>
          <w:rFonts w:hint="eastAsia"/>
          <w:sz w:val="28"/>
          <w:szCs w:val="28"/>
        </w:rPr>
        <w:t>2.</w:t>
      </w:r>
      <w:r>
        <w:rPr>
          <w:rFonts w:hint="eastAsia"/>
          <w:sz w:val="28"/>
          <w:szCs w:val="28"/>
        </w:rPr>
        <w:t>施工方案及安全生产及文明施工保证措施及承诺书。</w:t>
      </w:r>
    </w:p>
    <w:p w:rsidR="007C368D" w:rsidRDefault="00256B9C">
      <w:pPr>
        <w:pStyle w:val="a5"/>
        <w:ind w:left="720" w:firstLineChars="0" w:firstLine="0"/>
        <w:rPr>
          <w:color w:val="FF0000"/>
          <w:sz w:val="28"/>
          <w:szCs w:val="28"/>
        </w:rPr>
      </w:pPr>
      <w:r>
        <w:rPr>
          <w:rFonts w:hint="eastAsia"/>
          <w:sz w:val="28"/>
          <w:szCs w:val="28"/>
        </w:rPr>
        <w:lastRenderedPageBreak/>
        <w:t>3.</w:t>
      </w:r>
      <w:r>
        <w:rPr>
          <w:rFonts w:hint="eastAsia"/>
          <w:sz w:val="28"/>
          <w:szCs w:val="28"/>
        </w:rPr>
        <w:t>工程报价表。各单位根据清单进行报价，投标报价为一次性</w:t>
      </w:r>
      <w:r>
        <w:rPr>
          <w:rFonts w:hint="eastAsia"/>
          <w:color w:val="FF0000"/>
          <w:sz w:val="28"/>
          <w:szCs w:val="28"/>
        </w:rPr>
        <w:t>包死价，附详细预算书。本次控制价为</w:t>
      </w:r>
      <w:r>
        <w:rPr>
          <w:rFonts w:hint="eastAsia"/>
          <w:color w:val="FF0000"/>
          <w:sz w:val="28"/>
          <w:szCs w:val="28"/>
        </w:rPr>
        <w:t>___</w:t>
      </w:r>
      <w:r w:rsidR="00E15B48">
        <w:rPr>
          <w:rFonts w:hint="eastAsia"/>
          <w:color w:val="FF0000"/>
          <w:sz w:val="28"/>
          <w:szCs w:val="28"/>
        </w:rPr>
        <w:t>50</w:t>
      </w:r>
      <w:bookmarkStart w:id="0" w:name="_GoBack"/>
      <w:bookmarkEnd w:id="0"/>
      <w:r w:rsidR="001D4FB6">
        <w:rPr>
          <w:rFonts w:hint="eastAsia"/>
          <w:color w:val="FF0000"/>
          <w:sz w:val="28"/>
          <w:szCs w:val="28"/>
        </w:rPr>
        <w:t>__</w:t>
      </w:r>
      <w:r>
        <w:rPr>
          <w:rFonts w:hint="eastAsia"/>
          <w:color w:val="FF0000"/>
          <w:sz w:val="28"/>
          <w:szCs w:val="28"/>
        </w:rPr>
        <w:t>万元。</w:t>
      </w:r>
    </w:p>
    <w:p w:rsidR="007C368D" w:rsidRDefault="00256B9C">
      <w:pPr>
        <w:pStyle w:val="a5"/>
        <w:ind w:left="720" w:firstLineChars="0" w:firstLine="0"/>
        <w:rPr>
          <w:rFonts w:ascii="宋体" w:eastAsia="宋体" w:cs="宋体"/>
          <w:color w:val="FF0000"/>
          <w:kern w:val="0"/>
          <w:sz w:val="28"/>
          <w:szCs w:val="28"/>
        </w:rPr>
      </w:pPr>
      <w:r>
        <w:rPr>
          <w:rFonts w:hint="eastAsia"/>
          <w:color w:val="FF0000"/>
          <w:sz w:val="28"/>
          <w:szCs w:val="28"/>
        </w:rPr>
        <w:t>4.</w:t>
      </w:r>
      <w:r>
        <w:rPr>
          <w:rFonts w:hint="eastAsia"/>
          <w:color w:val="FF0000"/>
          <w:sz w:val="28"/>
          <w:szCs w:val="28"/>
        </w:rPr>
        <w:t>投标时请缴纳</w:t>
      </w:r>
      <w:r w:rsidR="00F678BC" w:rsidRPr="00F678BC">
        <w:rPr>
          <w:rFonts w:hint="eastAsia"/>
          <w:color w:val="FF0000"/>
          <w:sz w:val="28"/>
          <w:szCs w:val="28"/>
          <w:u w:val="single"/>
        </w:rPr>
        <w:t>5000</w:t>
      </w:r>
      <w:r>
        <w:rPr>
          <w:rFonts w:hint="eastAsia"/>
          <w:color w:val="FF0000"/>
          <w:sz w:val="28"/>
          <w:szCs w:val="28"/>
        </w:rPr>
        <w:t>元</w:t>
      </w:r>
      <w:proofErr w:type="gramStart"/>
      <w:r>
        <w:rPr>
          <w:rFonts w:hint="eastAsia"/>
          <w:color w:val="FF0000"/>
          <w:sz w:val="28"/>
          <w:szCs w:val="28"/>
        </w:rPr>
        <w:t>做为</w:t>
      </w:r>
      <w:proofErr w:type="gramEnd"/>
      <w:r>
        <w:rPr>
          <w:rFonts w:hint="eastAsia"/>
          <w:color w:val="FF0000"/>
          <w:sz w:val="28"/>
          <w:szCs w:val="28"/>
        </w:rPr>
        <w:t>投标保证金。如中标，投标保证金转为</w:t>
      </w:r>
      <w:r>
        <w:rPr>
          <w:rFonts w:ascii="宋体" w:eastAsia="宋体" w:cs="宋体" w:hint="eastAsia"/>
          <w:color w:val="FF0000"/>
          <w:kern w:val="0"/>
          <w:sz w:val="28"/>
          <w:szCs w:val="28"/>
          <w:lang w:val="zh-CN"/>
        </w:rPr>
        <w:t>安全文明施工及质量保证金。</w:t>
      </w:r>
      <w:r>
        <w:rPr>
          <w:rFonts w:ascii="宋体" w:eastAsia="宋体" w:cs="宋体" w:hint="eastAsia"/>
          <w:color w:val="FF0000"/>
          <w:kern w:val="0"/>
          <w:sz w:val="28"/>
          <w:szCs w:val="28"/>
        </w:rPr>
        <w:t>不论是否中标，投标单位因投标产生的所有费用由投标单位自行承担，投标保证金退还时不考虑缴纳期间的银行利息。</w:t>
      </w:r>
      <w:r w:rsidR="00256FEC">
        <w:rPr>
          <w:rFonts w:ascii="宋体" w:eastAsia="宋体" w:cs="宋体" w:hint="eastAsia"/>
          <w:color w:val="FF0000"/>
          <w:kern w:val="0"/>
          <w:sz w:val="28"/>
          <w:szCs w:val="28"/>
        </w:rPr>
        <w:t>（抬头：江苏恒顺醋业股份有限公司，开户行：镇江市工行润州支行，账号：1104050009000011405）</w:t>
      </w:r>
    </w:p>
    <w:p w:rsidR="007C368D" w:rsidRDefault="00256B9C">
      <w:pPr>
        <w:pStyle w:val="a5"/>
        <w:ind w:left="720" w:firstLineChars="0" w:firstLine="0"/>
        <w:rPr>
          <w:sz w:val="28"/>
          <w:szCs w:val="28"/>
        </w:rPr>
      </w:pPr>
      <w:r>
        <w:rPr>
          <w:rFonts w:ascii="宋体" w:eastAsia="宋体" w:cs="宋体" w:hint="eastAsia"/>
          <w:kern w:val="0"/>
          <w:sz w:val="28"/>
          <w:szCs w:val="28"/>
        </w:rPr>
        <w:t>5.</w:t>
      </w:r>
      <w:r>
        <w:rPr>
          <w:rFonts w:hint="eastAsia"/>
          <w:sz w:val="28"/>
          <w:szCs w:val="28"/>
        </w:rPr>
        <w:t>工期自报。</w:t>
      </w:r>
    </w:p>
    <w:p w:rsidR="007C368D" w:rsidRDefault="00256B9C">
      <w:pPr>
        <w:pStyle w:val="a5"/>
        <w:ind w:left="720" w:firstLineChars="0" w:firstLine="0"/>
        <w:rPr>
          <w:sz w:val="28"/>
          <w:szCs w:val="28"/>
        </w:rPr>
      </w:pPr>
      <w:r>
        <w:rPr>
          <w:rFonts w:hint="eastAsia"/>
          <w:sz w:val="28"/>
          <w:szCs w:val="28"/>
        </w:rPr>
        <w:t>6.</w:t>
      </w:r>
      <w:r>
        <w:rPr>
          <w:rFonts w:hint="eastAsia"/>
          <w:sz w:val="28"/>
          <w:szCs w:val="28"/>
        </w:rPr>
        <w:t>投标文件中除查核资料当场退还外，其他资料概不退还。投标时请退还原招标图纸。</w:t>
      </w:r>
    </w:p>
    <w:p w:rsidR="007C368D" w:rsidRDefault="00256B9C">
      <w:pPr>
        <w:pStyle w:val="a5"/>
        <w:ind w:left="720" w:firstLineChars="0" w:firstLine="0"/>
        <w:rPr>
          <w:sz w:val="28"/>
          <w:szCs w:val="28"/>
        </w:rPr>
      </w:pPr>
      <w:r>
        <w:rPr>
          <w:rFonts w:hint="eastAsia"/>
          <w:sz w:val="28"/>
          <w:szCs w:val="28"/>
        </w:rPr>
        <w:t>7.</w:t>
      </w:r>
      <w:r>
        <w:rPr>
          <w:rFonts w:hint="eastAsia"/>
          <w:sz w:val="28"/>
          <w:szCs w:val="28"/>
        </w:rPr>
        <w:t>投标书必须与</w:t>
      </w:r>
      <w:r w:rsidR="00E079DF" w:rsidRPr="00E079DF">
        <w:rPr>
          <w:rFonts w:hint="eastAsia"/>
          <w:sz w:val="28"/>
          <w:szCs w:val="28"/>
          <w:u w:val="single"/>
        </w:rPr>
        <w:t>2019</w:t>
      </w:r>
      <w:r w:rsidRPr="00E079DF">
        <w:rPr>
          <w:rFonts w:hint="eastAsia"/>
          <w:sz w:val="28"/>
          <w:szCs w:val="28"/>
          <w:u w:val="single"/>
        </w:rPr>
        <w:t>年</w:t>
      </w:r>
      <w:r w:rsidR="00E079DF" w:rsidRPr="00E079DF">
        <w:rPr>
          <w:rFonts w:hint="eastAsia"/>
          <w:sz w:val="28"/>
          <w:szCs w:val="28"/>
          <w:u w:val="single"/>
        </w:rPr>
        <w:t>1</w:t>
      </w:r>
      <w:r w:rsidR="001D4FB6">
        <w:rPr>
          <w:rFonts w:hint="eastAsia"/>
          <w:sz w:val="28"/>
          <w:szCs w:val="28"/>
          <w:u w:val="single"/>
        </w:rPr>
        <w:t>1</w:t>
      </w:r>
      <w:r w:rsidRPr="00E079DF">
        <w:rPr>
          <w:rFonts w:hint="eastAsia"/>
          <w:sz w:val="28"/>
          <w:szCs w:val="28"/>
          <w:u w:val="single"/>
        </w:rPr>
        <w:t>月</w:t>
      </w:r>
      <w:r w:rsidR="00E079DF" w:rsidRPr="00E079DF">
        <w:rPr>
          <w:rFonts w:hint="eastAsia"/>
          <w:sz w:val="28"/>
          <w:szCs w:val="28"/>
          <w:u w:val="single"/>
        </w:rPr>
        <w:t>1</w:t>
      </w:r>
      <w:r w:rsidRPr="00E079DF">
        <w:rPr>
          <w:rFonts w:hint="eastAsia"/>
          <w:sz w:val="28"/>
          <w:szCs w:val="28"/>
          <w:u w:val="single"/>
        </w:rPr>
        <w:t>日</w:t>
      </w:r>
      <w:r>
        <w:rPr>
          <w:rFonts w:hint="eastAsia"/>
          <w:sz w:val="28"/>
          <w:szCs w:val="28"/>
        </w:rPr>
        <w:t>前送达工程基建部</w:t>
      </w:r>
      <w:r>
        <w:rPr>
          <w:rFonts w:hint="eastAsia"/>
          <w:sz w:val="28"/>
          <w:szCs w:val="28"/>
        </w:rPr>
        <w:t>__</w:t>
      </w:r>
      <w:r w:rsidR="00F678BC">
        <w:rPr>
          <w:rFonts w:hint="eastAsia"/>
          <w:sz w:val="28"/>
          <w:szCs w:val="28"/>
        </w:rPr>
        <w:t>江工</w:t>
      </w:r>
      <w:r>
        <w:rPr>
          <w:rFonts w:hint="eastAsia"/>
          <w:sz w:val="28"/>
          <w:szCs w:val="28"/>
        </w:rPr>
        <w:t>___</w:t>
      </w:r>
      <w:r>
        <w:rPr>
          <w:rFonts w:hint="eastAsia"/>
          <w:sz w:val="28"/>
          <w:szCs w:val="28"/>
        </w:rPr>
        <w:t>，投标书需密封，并加盖单位及法人章印，有问题联系电话：</w:t>
      </w:r>
      <w:r>
        <w:rPr>
          <w:rFonts w:hint="eastAsia"/>
          <w:sz w:val="28"/>
          <w:szCs w:val="28"/>
        </w:rPr>
        <w:t>__</w:t>
      </w:r>
      <w:r w:rsidR="00F678BC">
        <w:rPr>
          <w:rFonts w:hint="eastAsia"/>
          <w:sz w:val="28"/>
          <w:szCs w:val="28"/>
        </w:rPr>
        <w:t>13913448665</w:t>
      </w:r>
      <w:r w:rsidR="00E079DF">
        <w:rPr>
          <w:rFonts w:hint="eastAsia"/>
          <w:sz w:val="28"/>
          <w:szCs w:val="28"/>
        </w:rPr>
        <w:t>__</w:t>
      </w:r>
      <w:r>
        <w:rPr>
          <w:rFonts w:hint="eastAsia"/>
          <w:sz w:val="28"/>
          <w:szCs w:val="28"/>
        </w:rPr>
        <w:t>。</w:t>
      </w:r>
    </w:p>
    <w:p w:rsidR="007C368D" w:rsidRDefault="00256B9C">
      <w:pPr>
        <w:pStyle w:val="a5"/>
        <w:ind w:left="720" w:firstLineChars="0" w:firstLine="0"/>
        <w:rPr>
          <w:color w:val="FF0000"/>
          <w:sz w:val="28"/>
          <w:szCs w:val="28"/>
        </w:rPr>
      </w:pPr>
      <w:r>
        <w:rPr>
          <w:rFonts w:hint="eastAsia"/>
          <w:color w:val="FF0000"/>
          <w:sz w:val="28"/>
          <w:szCs w:val="28"/>
        </w:rPr>
        <w:t>8.</w:t>
      </w:r>
      <w:r>
        <w:rPr>
          <w:rFonts w:hint="eastAsia"/>
          <w:color w:val="FF0000"/>
          <w:sz w:val="28"/>
          <w:szCs w:val="28"/>
        </w:rPr>
        <w:t>如投标人有下列任何情况发生时，投标保证金将被没收：</w:t>
      </w:r>
    </w:p>
    <w:p w:rsidR="007C368D" w:rsidRDefault="00256B9C">
      <w:pPr>
        <w:pStyle w:val="a5"/>
        <w:ind w:left="720" w:firstLineChars="0" w:firstLine="0"/>
        <w:rPr>
          <w:color w:val="FF0000"/>
          <w:sz w:val="28"/>
          <w:szCs w:val="28"/>
        </w:rPr>
      </w:pPr>
      <w:r>
        <w:rPr>
          <w:rFonts w:hint="eastAsia"/>
          <w:color w:val="FF0000"/>
          <w:sz w:val="28"/>
          <w:szCs w:val="28"/>
        </w:rPr>
        <w:t>（</w:t>
      </w:r>
      <w:r>
        <w:rPr>
          <w:rFonts w:hint="eastAsia"/>
          <w:color w:val="FF0000"/>
          <w:sz w:val="28"/>
          <w:szCs w:val="28"/>
        </w:rPr>
        <w:t>1</w:t>
      </w:r>
      <w:r>
        <w:rPr>
          <w:rFonts w:hint="eastAsia"/>
          <w:color w:val="FF0000"/>
          <w:sz w:val="28"/>
          <w:szCs w:val="28"/>
        </w:rPr>
        <w:t>）放弃中标项目。</w:t>
      </w:r>
    </w:p>
    <w:p w:rsidR="007C368D" w:rsidRDefault="00256B9C">
      <w:pPr>
        <w:pStyle w:val="a5"/>
        <w:ind w:left="720" w:firstLineChars="0" w:firstLine="0"/>
        <w:rPr>
          <w:color w:val="FF0000"/>
          <w:sz w:val="28"/>
          <w:szCs w:val="28"/>
        </w:rPr>
      </w:pPr>
      <w:r>
        <w:rPr>
          <w:rFonts w:hint="eastAsia"/>
          <w:color w:val="FF0000"/>
          <w:sz w:val="28"/>
          <w:szCs w:val="28"/>
        </w:rPr>
        <w:t>（</w:t>
      </w:r>
      <w:r>
        <w:rPr>
          <w:rFonts w:hint="eastAsia"/>
          <w:color w:val="FF0000"/>
          <w:sz w:val="28"/>
          <w:szCs w:val="28"/>
        </w:rPr>
        <w:t>2</w:t>
      </w:r>
      <w:r>
        <w:rPr>
          <w:rFonts w:hint="eastAsia"/>
          <w:color w:val="FF0000"/>
          <w:sz w:val="28"/>
          <w:szCs w:val="28"/>
        </w:rPr>
        <w:t>）投标人在投标有效期内撤回其投标文件。</w:t>
      </w:r>
    </w:p>
    <w:p w:rsidR="007C368D" w:rsidRDefault="00256B9C">
      <w:pPr>
        <w:pStyle w:val="a5"/>
        <w:ind w:left="720" w:firstLineChars="0" w:firstLine="0"/>
        <w:rPr>
          <w:color w:val="FF0000"/>
          <w:sz w:val="28"/>
          <w:szCs w:val="28"/>
        </w:rPr>
      </w:pPr>
      <w:r>
        <w:rPr>
          <w:rFonts w:hint="eastAsia"/>
          <w:color w:val="FF0000"/>
          <w:sz w:val="28"/>
          <w:szCs w:val="28"/>
        </w:rPr>
        <w:t>（</w:t>
      </w:r>
      <w:r>
        <w:rPr>
          <w:rFonts w:hint="eastAsia"/>
          <w:color w:val="FF0000"/>
          <w:sz w:val="28"/>
          <w:szCs w:val="28"/>
        </w:rPr>
        <w:t>3</w:t>
      </w:r>
      <w:r>
        <w:rPr>
          <w:rFonts w:hint="eastAsia"/>
          <w:color w:val="FF0000"/>
          <w:sz w:val="28"/>
          <w:szCs w:val="28"/>
        </w:rPr>
        <w:t>）不与招标人签订合同，或者在签订合同时向招标人提出附加条件或者更改合同实质性内容要求。</w:t>
      </w:r>
    </w:p>
    <w:p w:rsidR="007C368D" w:rsidRDefault="00256B9C">
      <w:pPr>
        <w:pStyle w:val="a5"/>
        <w:ind w:left="720" w:firstLineChars="0" w:firstLine="0"/>
        <w:rPr>
          <w:sz w:val="28"/>
          <w:szCs w:val="28"/>
        </w:rPr>
      </w:pPr>
      <w:r>
        <w:rPr>
          <w:rFonts w:hint="eastAsia"/>
          <w:sz w:val="28"/>
          <w:szCs w:val="28"/>
        </w:rPr>
        <w:t>9.</w:t>
      </w:r>
      <w:r>
        <w:rPr>
          <w:rFonts w:hint="eastAsia"/>
          <w:sz w:val="28"/>
          <w:szCs w:val="28"/>
        </w:rPr>
        <w:t>如因投标人现场查勘、测量不到位或对招标文件及图纸错误理解，对投标人的经济利益造成损失的，由投标人自行承担。</w:t>
      </w:r>
    </w:p>
    <w:p w:rsidR="007C368D" w:rsidRDefault="00256B9C">
      <w:pPr>
        <w:pStyle w:val="a5"/>
        <w:ind w:left="720" w:firstLineChars="0" w:firstLine="0"/>
        <w:rPr>
          <w:sz w:val="28"/>
          <w:szCs w:val="28"/>
        </w:rPr>
      </w:pPr>
      <w:r>
        <w:rPr>
          <w:rFonts w:hint="eastAsia"/>
          <w:sz w:val="28"/>
          <w:szCs w:val="28"/>
        </w:rPr>
        <w:t>10.</w:t>
      </w:r>
      <w:r>
        <w:rPr>
          <w:rFonts w:hint="eastAsia"/>
          <w:sz w:val="28"/>
          <w:szCs w:val="28"/>
        </w:rPr>
        <w:t>如在招投标及后续施工过程中发现中标单位存在不平衡报</w:t>
      </w:r>
      <w:r>
        <w:rPr>
          <w:rFonts w:hint="eastAsia"/>
          <w:sz w:val="28"/>
          <w:szCs w:val="28"/>
        </w:rPr>
        <w:lastRenderedPageBreak/>
        <w:t>价，甲方保有对投标、中标单位予以废标、重新核价、处罚金等处理方式的权力。</w:t>
      </w:r>
    </w:p>
    <w:p w:rsidR="007C368D" w:rsidRDefault="00256B9C">
      <w:pPr>
        <w:pStyle w:val="a5"/>
        <w:ind w:left="720" w:firstLineChars="0" w:firstLine="0"/>
        <w:rPr>
          <w:sz w:val="28"/>
          <w:szCs w:val="28"/>
        </w:rPr>
      </w:pPr>
      <w:r>
        <w:rPr>
          <w:rFonts w:hint="eastAsia"/>
          <w:sz w:val="28"/>
          <w:szCs w:val="28"/>
        </w:rPr>
        <w:t>11.</w:t>
      </w:r>
      <w:r>
        <w:rPr>
          <w:rFonts w:hint="eastAsia"/>
          <w:sz w:val="28"/>
          <w:szCs w:val="28"/>
        </w:rPr>
        <w:t>本次投标清单中的发包人提供材料和工程设备一览表，甲方</w:t>
      </w:r>
      <w:proofErr w:type="gramStart"/>
      <w:r>
        <w:rPr>
          <w:rFonts w:hint="eastAsia"/>
          <w:sz w:val="28"/>
          <w:szCs w:val="28"/>
        </w:rPr>
        <w:t>保留甲供</w:t>
      </w:r>
      <w:proofErr w:type="gramEnd"/>
      <w:r>
        <w:rPr>
          <w:rFonts w:hint="eastAsia"/>
          <w:sz w:val="28"/>
          <w:szCs w:val="28"/>
        </w:rPr>
        <w:t>权力。</w:t>
      </w:r>
    </w:p>
    <w:p w:rsidR="007C368D" w:rsidRDefault="00256B9C">
      <w:pPr>
        <w:pStyle w:val="a5"/>
        <w:ind w:left="720" w:firstLineChars="0" w:firstLine="0"/>
        <w:rPr>
          <w:sz w:val="28"/>
          <w:szCs w:val="28"/>
        </w:rPr>
      </w:pPr>
      <w:r>
        <w:rPr>
          <w:rFonts w:hint="eastAsia"/>
          <w:color w:val="FF0000"/>
          <w:sz w:val="28"/>
          <w:szCs w:val="28"/>
        </w:rPr>
        <w:t>12.</w:t>
      </w:r>
      <w:r>
        <w:rPr>
          <w:rFonts w:hint="eastAsia"/>
          <w:color w:val="FF0000"/>
          <w:sz w:val="28"/>
          <w:szCs w:val="28"/>
        </w:rPr>
        <w:t>请对主要材料注明品牌</w:t>
      </w:r>
    </w:p>
    <w:p w:rsidR="007C368D" w:rsidRDefault="00256B9C">
      <w:pPr>
        <w:pStyle w:val="a5"/>
        <w:ind w:left="720" w:firstLineChars="0" w:firstLine="0"/>
        <w:rPr>
          <w:sz w:val="28"/>
          <w:szCs w:val="28"/>
        </w:rPr>
      </w:pPr>
      <w:r>
        <w:rPr>
          <w:rFonts w:hint="eastAsia"/>
          <w:color w:val="FF0000"/>
          <w:sz w:val="28"/>
          <w:szCs w:val="28"/>
        </w:rPr>
        <w:t>13.</w:t>
      </w:r>
      <w:r>
        <w:rPr>
          <w:rFonts w:ascii="宋体" w:eastAsia="宋体" w:hAnsi="宋体" w:cs="宋体" w:hint="eastAsia"/>
          <w:color w:val="FF0000"/>
          <w:sz w:val="28"/>
          <w:szCs w:val="28"/>
        </w:rPr>
        <w:t>投标文件需每页编上编码，装订成册</w:t>
      </w:r>
      <w:r>
        <w:rPr>
          <w:rFonts w:hint="eastAsia"/>
          <w:sz w:val="28"/>
          <w:szCs w:val="28"/>
        </w:rPr>
        <w:t>。</w:t>
      </w:r>
    </w:p>
    <w:p w:rsidR="007C368D" w:rsidRDefault="00256B9C">
      <w:pPr>
        <w:pStyle w:val="a5"/>
        <w:ind w:left="720" w:firstLineChars="0" w:firstLine="0"/>
        <w:rPr>
          <w:sz w:val="28"/>
          <w:szCs w:val="28"/>
        </w:rPr>
      </w:pPr>
      <w:r>
        <w:rPr>
          <w:rFonts w:hint="eastAsia"/>
          <w:sz w:val="28"/>
          <w:szCs w:val="28"/>
        </w:rPr>
        <w:t>14.</w:t>
      </w:r>
      <w:r>
        <w:rPr>
          <w:rFonts w:hint="eastAsia"/>
          <w:sz w:val="28"/>
          <w:szCs w:val="28"/>
        </w:rPr>
        <w:t>达不到上述要求的做无效标处理。</w:t>
      </w:r>
    </w:p>
    <w:p w:rsidR="007C368D" w:rsidRDefault="00256B9C">
      <w:pPr>
        <w:pStyle w:val="a5"/>
        <w:ind w:firstLineChars="0" w:firstLine="0"/>
        <w:rPr>
          <w:sz w:val="28"/>
          <w:szCs w:val="28"/>
        </w:rPr>
      </w:pPr>
      <w:r>
        <w:rPr>
          <w:rFonts w:hint="eastAsia"/>
          <w:sz w:val="28"/>
          <w:szCs w:val="28"/>
        </w:rPr>
        <w:t>四、其他需注意事项</w:t>
      </w:r>
    </w:p>
    <w:p w:rsidR="007C368D" w:rsidRDefault="00256B9C">
      <w:pPr>
        <w:pStyle w:val="a5"/>
        <w:ind w:left="720" w:firstLineChars="0" w:firstLine="0"/>
        <w:rPr>
          <w:rFonts w:ascii="宋体" w:eastAsia="宋体" w:hAnsi="宋体" w:cs="宋体"/>
          <w:color w:val="FF0000"/>
          <w:sz w:val="28"/>
          <w:szCs w:val="28"/>
        </w:rPr>
      </w:pPr>
      <w:r>
        <w:rPr>
          <w:rFonts w:eastAsia="宋体" w:hint="eastAsia"/>
          <w:color w:val="FF0000"/>
          <w:sz w:val="28"/>
          <w:szCs w:val="28"/>
        </w:rPr>
        <w:t>1.</w:t>
      </w:r>
      <w:proofErr w:type="gramStart"/>
      <w:r>
        <w:rPr>
          <w:rFonts w:ascii="宋体" w:eastAsia="宋体" w:hAnsi="宋体" w:cs="宋体" w:hint="eastAsia"/>
          <w:color w:val="FF0000"/>
          <w:sz w:val="28"/>
          <w:szCs w:val="28"/>
        </w:rPr>
        <w:t>现场乙供钢筋</w:t>
      </w:r>
      <w:proofErr w:type="gramEnd"/>
      <w:r>
        <w:rPr>
          <w:rFonts w:ascii="宋体" w:eastAsia="宋体" w:hAnsi="宋体" w:cs="宋体" w:hint="eastAsia"/>
          <w:color w:val="FF0000"/>
          <w:sz w:val="28"/>
          <w:szCs w:val="28"/>
        </w:rPr>
        <w:t>必须使用沙钢、</w:t>
      </w:r>
      <w:proofErr w:type="gramStart"/>
      <w:r>
        <w:rPr>
          <w:rFonts w:ascii="宋体" w:eastAsia="宋体" w:hAnsi="宋体" w:cs="宋体" w:hint="eastAsia"/>
          <w:color w:val="FF0000"/>
          <w:sz w:val="28"/>
          <w:szCs w:val="28"/>
        </w:rPr>
        <w:t>马钢或永钢产</w:t>
      </w:r>
      <w:proofErr w:type="gramEnd"/>
      <w:r>
        <w:rPr>
          <w:rFonts w:ascii="宋体" w:eastAsia="宋体" w:hAnsi="宋体" w:cs="宋体" w:hint="eastAsia"/>
          <w:color w:val="FF0000"/>
          <w:sz w:val="28"/>
          <w:szCs w:val="28"/>
        </w:rPr>
        <w:t>。型钢必须使用马钢、日照或</w:t>
      </w:r>
      <w:proofErr w:type="gramStart"/>
      <w:r>
        <w:rPr>
          <w:rFonts w:ascii="宋体" w:eastAsia="宋体" w:hAnsi="宋体" w:cs="宋体" w:hint="eastAsia"/>
          <w:color w:val="FF0000"/>
          <w:sz w:val="28"/>
          <w:szCs w:val="28"/>
        </w:rPr>
        <w:t>莱</w:t>
      </w:r>
      <w:proofErr w:type="gramEnd"/>
      <w:r>
        <w:rPr>
          <w:rFonts w:ascii="宋体" w:eastAsia="宋体" w:hAnsi="宋体" w:cs="宋体" w:hint="eastAsia"/>
          <w:color w:val="FF0000"/>
          <w:sz w:val="28"/>
          <w:szCs w:val="28"/>
        </w:rPr>
        <w:t>钢产。彩钢板必须是宝钢产需镀铝</w:t>
      </w:r>
      <w:proofErr w:type="gramStart"/>
      <w:r>
        <w:rPr>
          <w:rFonts w:ascii="宋体" w:eastAsia="宋体" w:hAnsi="宋体" w:cs="宋体" w:hint="eastAsia"/>
          <w:color w:val="FF0000"/>
          <w:sz w:val="28"/>
          <w:szCs w:val="28"/>
        </w:rPr>
        <w:t>锌</w:t>
      </w:r>
      <w:proofErr w:type="gramEnd"/>
      <w:r>
        <w:rPr>
          <w:rFonts w:ascii="宋体" w:eastAsia="宋体" w:hAnsi="宋体" w:cs="宋体" w:hint="eastAsia"/>
          <w:color w:val="FF0000"/>
          <w:sz w:val="28"/>
          <w:szCs w:val="28"/>
        </w:rPr>
        <w:t>涂层。</w:t>
      </w:r>
    </w:p>
    <w:p w:rsidR="007C368D" w:rsidRDefault="00256B9C">
      <w:pPr>
        <w:pStyle w:val="a5"/>
        <w:ind w:left="720" w:firstLineChars="0" w:firstLine="0"/>
        <w:rPr>
          <w:rFonts w:ascii="宋体" w:eastAsia="宋体" w:hAnsi="宋体" w:cs="宋体"/>
          <w:color w:val="FF0000"/>
          <w:sz w:val="28"/>
          <w:szCs w:val="28"/>
        </w:rPr>
      </w:pPr>
      <w:r>
        <w:rPr>
          <w:rFonts w:ascii="宋体" w:eastAsia="宋体" w:hAnsi="宋体" w:cs="宋体" w:hint="eastAsia"/>
          <w:color w:val="FF0000"/>
          <w:sz w:val="28"/>
          <w:szCs w:val="28"/>
        </w:rPr>
        <w:t>2.</w:t>
      </w:r>
      <w:proofErr w:type="gramStart"/>
      <w:r>
        <w:rPr>
          <w:rFonts w:ascii="宋体" w:eastAsia="宋体" w:hAnsi="宋体" w:cs="宋体" w:hint="eastAsia"/>
          <w:color w:val="FF0000"/>
          <w:sz w:val="28"/>
          <w:szCs w:val="28"/>
        </w:rPr>
        <w:t>现场乙供混凝土</w:t>
      </w:r>
      <w:proofErr w:type="gramEnd"/>
      <w:r>
        <w:rPr>
          <w:rFonts w:ascii="宋体" w:eastAsia="宋体" w:hAnsi="宋体" w:cs="宋体" w:hint="eastAsia"/>
          <w:color w:val="FF0000"/>
          <w:sz w:val="28"/>
          <w:szCs w:val="28"/>
        </w:rPr>
        <w:t>必须是四海、金顺、亨威、四建等四家品牌混凝土，如有同等质量的品牌混凝土需</w:t>
      </w:r>
      <w:proofErr w:type="gramStart"/>
      <w:r>
        <w:rPr>
          <w:rFonts w:ascii="宋体" w:eastAsia="宋体" w:hAnsi="宋体" w:cs="宋体" w:hint="eastAsia"/>
          <w:color w:val="FF0000"/>
          <w:sz w:val="28"/>
          <w:szCs w:val="28"/>
        </w:rPr>
        <w:t>报工程</w:t>
      </w:r>
      <w:proofErr w:type="gramEnd"/>
      <w:r>
        <w:rPr>
          <w:rFonts w:ascii="宋体" w:eastAsia="宋体" w:hAnsi="宋体" w:cs="宋体" w:hint="eastAsia"/>
          <w:color w:val="FF0000"/>
          <w:sz w:val="28"/>
          <w:szCs w:val="28"/>
        </w:rPr>
        <w:t>基建部确认后方可使用。</w:t>
      </w:r>
    </w:p>
    <w:p w:rsidR="007C368D" w:rsidRDefault="00256B9C">
      <w:pPr>
        <w:pStyle w:val="a5"/>
        <w:ind w:firstLineChars="0" w:firstLine="0"/>
        <w:rPr>
          <w:sz w:val="28"/>
          <w:szCs w:val="28"/>
        </w:rPr>
      </w:pPr>
      <w:r>
        <w:rPr>
          <w:rFonts w:hint="eastAsia"/>
          <w:sz w:val="28"/>
          <w:szCs w:val="28"/>
        </w:rPr>
        <w:t>五、结算依据</w:t>
      </w:r>
    </w:p>
    <w:p w:rsidR="007C368D" w:rsidRDefault="00256B9C">
      <w:pPr>
        <w:spacing w:line="500" w:lineRule="exact"/>
        <w:ind w:firstLineChars="250" w:firstLine="700"/>
        <w:rPr>
          <w:sz w:val="28"/>
          <w:szCs w:val="28"/>
        </w:rPr>
      </w:pPr>
      <w:r>
        <w:rPr>
          <w:rFonts w:hint="eastAsia"/>
          <w:color w:val="FF0000"/>
          <w:sz w:val="28"/>
          <w:szCs w:val="28"/>
        </w:rPr>
        <w:t xml:space="preserve">1. </w:t>
      </w:r>
      <w:r>
        <w:rPr>
          <w:rFonts w:hint="eastAsia"/>
          <w:color w:val="FF0000"/>
          <w:sz w:val="28"/>
          <w:szCs w:val="28"/>
        </w:rPr>
        <w:t>如工程发生变更，变更部分需按合同价同比例下浮。投标项目中已有的项目，综合单价执行中标时的综合单价</w:t>
      </w:r>
      <w:r>
        <w:rPr>
          <w:rFonts w:hint="eastAsia"/>
          <w:color w:val="FF0000"/>
          <w:sz w:val="28"/>
          <w:szCs w:val="28"/>
        </w:rPr>
        <w:t>;</w:t>
      </w:r>
      <w:r>
        <w:rPr>
          <w:rFonts w:hint="eastAsia"/>
          <w:color w:val="FF0000"/>
          <w:sz w:val="28"/>
          <w:szCs w:val="28"/>
        </w:rPr>
        <w:t>投标项目中没有的项目或工程量清单中描述的项目特征与实际做品有差异时，相应的综合单价由中标人按照控制价编制依据确定的单价经招标人（审计人）审核后按投标下浮比例同比下浮。</w:t>
      </w:r>
    </w:p>
    <w:p w:rsidR="007C368D" w:rsidRDefault="00256B9C">
      <w:pPr>
        <w:ind w:firstLineChars="250" w:firstLine="700"/>
        <w:rPr>
          <w:color w:val="FF0000"/>
          <w:sz w:val="28"/>
          <w:szCs w:val="28"/>
        </w:rPr>
      </w:pPr>
      <w:r>
        <w:rPr>
          <w:rFonts w:hint="eastAsia"/>
          <w:color w:val="FF0000"/>
          <w:sz w:val="28"/>
          <w:szCs w:val="28"/>
        </w:rPr>
        <w:t>2.</w:t>
      </w:r>
      <w:r>
        <w:rPr>
          <w:rFonts w:hint="eastAsia"/>
          <w:color w:val="FF0000"/>
          <w:sz w:val="28"/>
          <w:szCs w:val="28"/>
        </w:rPr>
        <w:t>水电费结算方式：水电费在结算时，原则按定额含量扣除水电费用；如现场有</w:t>
      </w:r>
      <w:proofErr w:type="gramStart"/>
      <w:r>
        <w:rPr>
          <w:rFonts w:hint="eastAsia"/>
          <w:color w:val="FF0000"/>
          <w:sz w:val="28"/>
          <w:szCs w:val="28"/>
        </w:rPr>
        <w:t>安装水</w:t>
      </w:r>
      <w:proofErr w:type="gramEnd"/>
      <w:r>
        <w:rPr>
          <w:rFonts w:hint="eastAsia"/>
          <w:color w:val="FF0000"/>
          <w:sz w:val="28"/>
          <w:szCs w:val="28"/>
        </w:rPr>
        <w:t>电表且实际产生费用高于定额含量费用，则按实扣除费用。</w:t>
      </w:r>
    </w:p>
    <w:p w:rsidR="007C368D" w:rsidRDefault="00256B9C">
      <w:pPr>
        <w:pStyle w:val="a5"/>
        <w:ind w:firstLineChars="0" w:firstLine="0"/>
        <w:rPr>
          <w:sz w:val="28"/>
          <w:szCs w:val="28"/>
        </w:rPr>
      </w:pPr>
      <w:r>
        <w:rPr>
          <w:rFonts w:hint="eastAsia"/>
          <w:sz w:val="28"/>
          <w:szCs w:val="28"/>
        </w:rPr>
        <w:t>六、开标，评标，定标</w:t>
      </w:r>
    </w:p>
    <w:p w:rsidR="007C368D" w:rsidRDefault="00256B9C">
      <w:pPr>
        <w:pStyle w:val="a5"/>
        <w:ind w:left="720" w:firstLineChars="0" w:firstLine="0"/>
        <w:rPr>
          <w:sz w:val="28"/>
          <w:szCs w:val="28"/>
        </w:rPr>
      </w:pPr>
      <w:r>
        <w:rPr>
          <w:rFonts w:hint="eastAsia"/>
          <w:sz w:val="28"/>
          <w:szCs w:val="28"/>
        </w:rPr>
        <w:lastRenderedPageBreak/>
        <w:t>本工程采用合理最优价法评标，由我公司招标委员会对投标单</w:t>
      </w:r>
    </w:p>
    <w:p w:rsidR="007C368D" w:rsidRDefault="00256B9C">
      <w:pPr>
        <w:rPr>
          <w:sz w:val="28"/>
          <w:szCs w:val="28"/>
        </w:rPr>
      </w:pPr>
      <w:r>
        <w:rPr>
          <w:rFonts w:hint="eastAsia"/>
          <w:sz w:val="28"/>
          <w:szCs w:val="28"/>
        </w:rPr>
        <w:t>位的投标文件进行评审，以</w:t>
      </w:r>
      <w:r>
        <w:rPr>
          <w:rFonts w:hint="eastAsia"/>
          <w:b/>
          <w:sz w:val="28"/>
          <w:szCs w:val="28"/>
        </w:rPr>
        <w:t>工程总造价合理最优</w:t>
      </w:r>
      <w:r>
        <w:rPr>
          <w:rFonts w:hint="eastAsia"/>
          <w:sz w:val="28"/>
          <w:szCs w:val="28"/>
        </w:rPr>
        <w:t>者，为中标单位。</w:t>
      </w:r>
      <w:r>
        <w:rPr>
          <w:rFonts w:hint="eastAsia"/>
          <w:color w:val="FF0000"/>
          <w:sz w:val="28"/>
          <w:szCs w:val="28"/>
        </w:rPr>
        <w:t>中标单位至安委办及设备部办理安全协议及临时用水用电协议，需缴纳相应的保证金，具体金额由相关两个部门确认，退还保证金时不考虑缴纳期间的银行利息。</w:t>
      </w:r>
    </w:p>
    <w:p w:rsidR="007C368D" w:rsidRDefault="00256B9C">
      <w:pPr>
        <w:pStyle w:val="a5"/>
        <w:ind w:firstLineChars="0" w:firstLine="0"/>
        <w:rPr>
          <w:sz w:val="28"/>
          <w:szCs w:val="28"/>
        </w:rPr>
      </w:pPr>
      <w:r>
        <w:rPr>
          <w:rFonts w:hint="eastAsia"/>
          <w:sz w:val="28"/>
          <w:szCs w:val="28"/>
        </w:rPr>
        <w:t>七、保修</w:t>
      </w:r>
    </w:p>
    <w:p w:rsidR="007C368D" w:rsidRDefault="00256B9C">
      <w:pPr>
        <w:pStyle w:val="a5"/>
        <w:ind w:left="720" w:firstLineChars="0" w:firstLine="0"/>
        <w:rPr>
          <w:sz w:val="28"/>
          <w:szCs w:val="28"/>
        </w:rPr>
      </w:pPr>
      <w:r>
        <w:rPr>
          <w:rFonts w:hint="eastAsia"/>
          <w:sz w:val="28"/>
          <w:szCs w:val="28"/>
        </w:rPr>
        <w:t>现行有关规定中，凡保修期一年的均调整为贰年，其他不变。</w:t>
      </w:r>
    </w:p>
    <w:p w:rsidR="007C368D" w:rsidRDefault="00256B9C">
      <w:pPr>
        <w:pStyle w:val="a5"/>
        <w:ind w:firstLineChars="0" w:firstLine="0"/>
        <w:rPr>
          <w:sz w:val="28"/>
          <w:szCs w:val="28"/>
        </w:rPr>
      </w:pPr>
      <w:r>
        <w:rPr>
          <w:rFonts w:hint="eastAsia"/>
          <w:sz w:val="28"/>
          <w:szCs w:val="28"/>
        </w:rPr>
        <w:t>八、请施工单位认真查看图纸，如有疑问或不清楚的地方以书面形</w:t>
      </w:r>
    </w:p>
    <w:p w:rsidR="007C368D" w:rsidRDefault="00256B9C">
      <w:pPr>
        <w:rPr>
          <w:sz w:val="28"/>
          <w:szCs w:val="28"/>
        </w:rPr>
      </w:pPr>
      <w:r>
        <w:rPr>
          <w:rFonts w:hint="eastAsia"/>
          <w:sz w:val="28"/>
          <w:szCs w:val="28"/>
        </w:rPr>
        <w:t>式于</w:t>
      </w:r>
      <w:r w:rsidR="00E079DF" w:rsidRPr="00E079DF">
        <w:rPr>
          <w:rFonts w:hint="eastAsia"/>
          <w:sz w:val="28"/>
          <w:szCs w:val="28"/>
          <w:u w:val="single"/>
        </w:rPr>
        <w:t>2019</w:t>
      </w:r>
      <w:r w:rsidRPr="00E079DF">
        <w:rPr>
          <w:rFonts w:hint="eastAsia"/>
          <w:sz w:val="28"/>
          <w:szCs w:val="28"/>
          <w:u w:val="single"/>
        </w:rPr>
        <w:t>年</w:t>
      </w:r>
      <w:r w:rsidR="00E079DF" w:rsidRPr="00E079DF">
        <w:rPr>
          <w:rFonts w:hint="eastAsia"/>
          <w:sz w:val="28"/>
          <w:szCs w:val="28"/>
          <w:u w:val="single"/>
        </w:rPr>
        <w:t>10</w:t>
      </w:r>
      <w:r w:rsidRPr="00E079DF">
        <w:rPr>
          <w:rFonts w:hint="eastAsia"/>
          <w:sz w:val="28"/>
          <w:szCs w:val="28"/>
          <w:u w:val="single"/>
        </w:rPr>
        <w:t>月</w:t>
      </w:r>
      <w:r w:rsidR="00E079DF" w:rsidRPr="00E079DF">
        <w:rPr>
          <w:rFonts w:hint="eastAsia"/>
          <w:sz w:val="28"/>
          <w:szCs w:val="28"/>
          <w:u w:val="single"/>
        </w:rPr>
        <w:t>29</w:t>
      </w:r>
      <w:r w:rsidRPr="00E079DF">
        <w:rPr>
          <w:rFonts w:hint="eastAsia"/>
          <w:sz w:val="28"/>
          <w:szCs w:val="28"/>
          <w:u w:val="single"/>
        </w:rPr>
        <w:t>日</w:t>
      </w:r>
      <w:r>
        <w:rPr>
          <w:rFonts w:hint="eastAsia"/>
          <w:sz w:val="28"/>
          <w:szCs w:val="28"/>
        </w:rPr>
        <w:t>下午</w:t>
      </w:r>
      <w:proofErr w:type="gramStart"/>
      <w:r>
        <w:rPr>
          <w:rFonts w:hint="eastAsia"/>
          <w:sz w:val="28"/>
          <w:szCs w:val="28"/>
        </w:rPr>
        <w:t>报工程</w:t>
      </w:r>
      <w:proofErr w:type="gramEnd"/>
      <w:r>
        <w:rPr>
          <w:rFonts w:hint="eastAsia"/>
          <w:sz w:val="28"/>
          <w:szCs w:val="28"/>
        </w:rPr>
        <w:t>基建部，我们将于</w:t>
      </w:r>
      <w:r w:rsidR="00E079DF" w:rsidRPr="00E079DF">
        <w:rPr>
          <w:rFonts w:hint="eastAsia"/>
          <w:sz w:val="28"/>
          <w:szCs w:val="28"/>
          <w:u w:val="single"/>
        </w:rPr>
        <w:t>2019</w:t>
      </w:r>
      <w:r w:rsidRPr="00E079DF">
        <w:rPr>
          <w:rFonts w:hint="eastAsia"/>
          <w:sz w:val="28"/>
          <w:szCs w:val="28"/>
          <w:u w:val="single"/>
        </w:rPr>
        <w:t>年</w:t>
      </w:r>
      <w:r w:rsidR="00E079DF" w:rsidRPr="00E079DF">
        <w:rPr>
          <w:rFonts w:hint="eastAsia"/>
          <w:sz w:val="28"/>
          <w:szCs w:val="28"/>
          <w:u w:val="single"/>
        </w:rPr>
        <w:t>10</w:t>
      </w:r>
      <w:r w:rsidRPr="00E079DF">
        <w:rPr>
          <w:rFonts w:hint="eastAsia"/>
          <w:sz w:val="28"/>
          <w:szCs w:val="28"/>
          <w:u w:val="single"/>
        </w:rPr>
        <w:t>月</w:t>
      </w:r>
      <w:r w:rsidR="00E079DF" w:rsidRPr="00E079DF">
        <w:rPr>
          <w:rFonts w:hint="eastAsia"/>
          <w:sz w:val="28"/>
          <w:szCs w:val="28"/>
          <w:u w:val="single"/>
        </w:rPr>
        <w:t>30</w:t>
      </w:r>
      <w:r w:rsidRPr="00E079DF">
        <w:rPr>
          <w:rFonts w:hint="eastAsia"/>
          <w:sz w:val="28"/>
          <w:szCs w:val="28"/>
          <w:u w:val="single"/>
        </w:rPr>
        <w:t>日</w:t>
      </w:r>
      <w:r>
        <w:rPr>
          <w:rFonts w:hint="eastAsia"/>
          <w:sz w:val="28"/>
          <w:szCs w:val="28"/>
        </w:rPr>
        <w:t>以书面形式给予回复。</w:t>
      </w:r>
    </w:p>
    <w:p w:rsidR="007C368D" w:rsidRDefault="007C368D">
      <w:pPr>
        <w:rPr>
          <w:rFonts w:asciiTheme="majorEastAsia" w:eastAsiaTheme="majorEastAsia" w:hAnsiTheme="majorEastAsia"/>
          <w:sz w:val="24"/>
          <w:szCs w:val="24"/>
        </w:rPr>
      </w:pPr>
    </w:p>
    <w:p w:rsidR="007C368D" w:rsidRDefault="007C368D">
      <w:pPr>
        <w:rPr>
          <w:sz w:val="28"/>
          <w:szCs w:val="28"/>
        </w:rPr>
      </w:pPr>
    </w:p>
    <w:sectPr w:rsidR="007C3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48F"/>
    <w:multiLevelType w:val="multilevel"/>
    <w:tmpl w:val="1B73448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CA092A"/>
    <w:multiLevelType w:val="multilevel"/>
    <w:tmpl w:val="67CA092A"/>
    <w:lvl w:ilvl="0">
      <w:start w:val="1"/>
      <w:numFmt w:val="decimal"/>
      <w:lvlText w:val="%1."/>
      <w:lvlJc w:val="left"/>
      <w:pPr>
        <w:ind w:left="1069"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C0"/>
    <w:rsid w:val="000528AA"/>
    <w:rsid w:val="00053AED"/>
    <w:rsid w:val="00080D75"/>
    <w:rsid w:val="000A1EA3"/>
    <w:rsid w:val="000C3812"/>
    <w:rsid w:val="000E207B"/>
    <w:rsid w:val="00110A6D"/>
    <w:rsid w:val="00121666"/>
    <w:rsid w:val="0012786A"/>
    <w:rsid w:val="00180F25"/>
    <w:rsid w:val="001C625A"/>
    <w:rsid w:val="001D4FB6"/>
    <w:rsid w:val="001E44BC"/>
    <w:rsid w:val="00200595"/>
    <w:rsid w:val="00200A6F"/>
    <w:rsid w:val="00205D4A"/>
    <w:rsid w:val="002116E1"/>
    <w:rsid w:val="00215308"/>
    <w:rsid w:val="00235916"/>
    <w:rsid w:val="0025140B"/>
    <w:rsid w:val="00256B9C"/>
    <w:rsid w:val="00256FEC"/>
    <w:rsid w:val="00274CC0"/>
    <w:rsid w:val="002757F0"/>
    <w:rsid w:val="00282351"/>
    <w:rsid w:val="002E0D00"/>
    <w:rsid w:val="002F20B1"/>
    <w:rsid w:val="002F281D"/>
    <w:rsid w:val="002F668C"/>
    <w:rsid w:val="00322507"/>
    <w:rsid w:val="00326236"/>
    <w:rsid w:val="00355BA0"/>
    <w:rsid w:val="00365FF5"/>
    <w:rsid w:val="00374269"/>
    <w:rsid w:val="00385903"/>
    <w:rsid w:val="003B1D04"/>
    <w:rsid w:val="003D1D93"/>
    <w:rsid w:val="003D1FF3"/>
    <w:rsid w:val="003D4E41"/>
    <w:rsid w:val="00413B2C"/>
    <w:rsid w:val="00420FA7"/>
    <w:rsid w:val="00421174"/>
    <w:rsid w:val="00447A04"/>
    <w:rsid w:val="00447AAB"/>
    <w:rsid w:val="00471D02"/>
    <w:rsid w:val="00483C83"/>
    <w:rsid w:val="004C6A67"/>
    <w:rsid w:val="004D1AB9"/>
    <w:rsid w:val="004E5899"/>
    <w:rsid w:val="00561D85"/>
    <w:rsid w:val="005707B2"/>
    <w:rsid w:val="00583717"/>
    <w:rsid w:val="005A3C29"/>
    <w:rsid w:val="005A6BEA"/>
    <w:rsid w:val="005C6525"/>
    <w:rsid w:val="005F36F1"/>
    <w:rsid w:val="00610AA3"/>
    <w:rsid w:val="00612A5B"/>
    <w:rsid w:val="006345E6"/>
    <w:rsid w:val="006648FB"/>
    <w:rsid w:val="00686ACF"/>
    <w:rsid w:val="006A7E6C"/>
    <w:rsid w:val="006B10C0"/>
    <w:rsid w:val="00713623"/>
    <w:rsid w:val="00721EDE"/>
    <w:rsid w:val="0072424E"/>
    <w:rsid w:val="00727AB4"/>
    <w:rsid w:val="007C10B8"/>
    <w:rsid w:val="007C368D"/>
    <w:rsid w:val="007C7652"/>
    <w:rsid w:val="007D013D"/>
    <w:rsid w:val="008150F1"/>
    <w:rsid w:val="00821221"/>
    <w:rsid w:val="00835C43"/>
    <w:rsid w:val="00847F5A"/>
    <w:rsid w:val="00891A77"/>
    <w:rsid w:val="008B25A9"/>
    <w:rsid w:val="008B68A9"/>
    <w:rsid w:val="008B6C1E"/>
    <w:rsid w:val="008C07AD"/>
    <w:rsid w:val="008D581C"/>
    <w:rsid w:val="00934A89"/>
    <w:rsid w:val="00943C96"/>
    <w:rsid w:val="009478FF"/>
    <w:rsid w:val="00971A76"/>
    <w:rsid w:val="009852B7"/>
    <w:rsid w:val="009A0A99"/>
    <w:rsid w:val="009A1899"/>
    <w:rsid w:val="00A21328"/>
    <w:rsid w:val="00A22FA9"/>
    <w:rsid w:val="00A47321"/>
    <w:rsid w:val="00A555B7"/>
    <w:rsid w:val="00A56840"/>
    <w:rsid w:val="00A830A6"/>
    <w:rsid w:val="00A90D70"/>
    <w:rsid w:val="00AB23B8"/>
    <w:rsid w:val="00B14ED1"/>
    <w:rsid w:val="00B31AAD"/>
    <w:rsid w:val="00B32A99"/>
    <w:rsid w:val="00B4077C"/>
    <w:rsid w:val="00B558FE"/>
    <w:rsid w:val="00B84218"/>
    <w:rsid w:val="00B8477E"/>
    <w:rsid w:val="00BA463D"/>
    <w:rsid w:val="00BC13A3"/>
    <w:rsid w:val="00BE1D45"/>
    <w:rsid w:val="00BE3780"/>
    <w:rsid w:val="00BF32D1"/>
    <w:rsid w:val="00C63C33"/>
    <w:rsid w:val="00C70540"/>
    <w:rsid w:val="00C8008A"/>
    <w:rsid w:val="00CD5024"/>
    <w:rsid w:val="00CE21C1"/>
    <w:rsid w:val="00D03127"/>
    <w:rsid w:val="00D15845"/>
    <w:rsid w:val="00D22D1B"/>
    <w:rsid w:val="00D246DA"/>
    <w:rsid w:val="00D401DA"/>
    <w:rsid w:val="00D61C0A"/>
    <w:rsid w:val="00D62AAA"/>
    <w:rsid w:val="00D96609"/>
    <w:rsid w:val="00DC1DF4"/>
    <w:rsid w:val="00E079DF"/>
    <w:rsid w:val="00E15B48"/>
    <w:rsid w:val="00E23229"/>
    <w:rsid w:val="00E4333D"/>
    <w:rsid w:val="00E47E29"/>
    <w:rsid w:val="00E57AB9"/>
    <w:rsid w:val="00E640C3"/>
    <w:rsid w:val="00E76077"/>
    <w:rsid w:val="00EA3A07"/>
    <w:rsid w:val="00EA48D4"/>
    <w:rsid w:val="00ED72C3"/>
    <w:rsid w:val="00EE4E8A"/>
    <w:rsid w:val="00F06839"/>
    <w:rsid w:val="00F12383"/>
    <w:rsid w:val="00F44CEE"/>
    <w:rsid w:val="00F579E9"/>
    <w:rsid w:val="00F678BC"/>
    <w:rsid w:val="00FA4ED9"/>
    <w:rsid w:val="00FA66DB"/>
    <w:rsid w:val="00FB214E"/>
    <w:rsid w:val="00FF1B79"/>
    <w:rsid w:val="222D0B4F"/>
    <w:rsid w:val="22A4360D"/>
    <w:rsid w:val="447168E7"/>
    <w:rsid w:val="456F02CF"/>
    <w:rsid w:val="4EA86C81"/>
    <w:rsid w:val="52243BF6"/>
    <w:rsid w:val="53115F8D"/>
    <w:rsid w:val="541A082E"/>
    <w:rsid w:val="54BB416B"/>
    <w:rsid w:val="56581345"/>
    <w:rsid w:val="580E4F2B"/>
    <w:rsid w:val="5BD45302"/>
    <w:rsid w:val="6A571215"/>
    <w:rsid w:val="7A7517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微软中国</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admin</cp:lastModifiedBy>
  <cp:revision>4</cp:revision>
  <cp:lastPrinted>2014-02-21T00:52:00Z</cp:lastPrinted>
  <dcterms:created xsi:type="dcterms:W3CDTF">2019-10-25T06:27:00Z</dcterms:created>
  <dcterms:modified xsi:type="dcterms:W3CDTF">2019-10-25T06:28:00Z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